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890"/>
        <w:gridCol w:w="1080"/>
        <w:gridCol w:w="1260"/>
        <w:gridCol w:w="1958"/>
        <w:gridCol w:w="1514"/>
        <w:gridCol w:w="758"/>
      </w:tblGrid>
      <w:tr w:rsidR="00836688" w:rsidRPr="008D7D97" w14:paraId="2A03A6A6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32DA42B3" w14:textId="77777777" w:rsidR="00836688" w:rsidRPr="008D7D97" w:rsidRDefault="00836688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Course Code</w:t>
            </w:r>
          </w:p>
        </w:tc>
        <w:tc>
          <w:tcPr>
            <w:tcW w:w="8460" w:type="dxa"/>
            <w:gridSpan w:val="6"/>
            <w:shd w:val="clear" w:color="auto" w:fill="auto"/>
          </w:tcPr>
          <w:p w14:paraId="7A3DA584" w14:textId="77777777" w:rsidR="00836688" w:rsidRPr="008D7D97" w:rsidRDefault="00836688" w:rsidP="00930E2D">
            <w:pPr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CSU4301</w:t>
            </w:r>
          </w:p>
        </w:tc>
      </w:tr>
      <w:tr w:rsidR="00836688" w:rsidRPr="008D7D97" w14:paraId="5E3DB74C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691D0525" w14:textId="77777777" w:rsidR="00836688" w:rsidRPr="008D7D97" w:rsidRDefault="00836688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Level </w:t>
            </w:r>
          </w:p>
        </w:tc>
        <w:tc>
          <w:tcPr>
            <w:tcW w:w="8460" w:type="dxa"/>
            <w:gridSpan w:val="6"/>
            <w:shd w:val="clear" w:color="auto" w:fill="auto"/>
          </w:tcPr>
          <w:p w14:paraId="195B4A4A" w14:textId="77777777" w:rsidR="00836688" w:rsidRPr="008D7D97" w:rsidRDefault="00836688" w:rsidP="00930E2D">
            <w:pPr>
              <w:ind w:right="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36688" w:rsidRPr="008D7D97" w14:paraId="1D633701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00ADC437" w14:textId="77777777" w:rsidR="00836688" w:rsidRPr="008D7D97" w:rsidRDefault="00836688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Course Title</w:t>
            </w:r>
          </w:p>
        </w:tc>
        <w:tc>
          <w:tcPr>
            <w:tcW w:w="8460" w:type="dxa"/>
            <w:gridSpan w:val="6"/>
            <w:shd w:val="clear" w:color="auto" w:fill="auto"/>
          </w:tcPr>
          <w:p w14:paraId="254D3126" w14:textId="77777777" w:rsidR="00836688" w:rsidRPr="008D7D97" w:rsidRDefault="00836688" w:rsidP="00930E2D">
            <w:pPr>
              <w:ind w:right="26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Object Oriented Programming</w:t>
            </w:r>
          </w:p>
        </w:tc>
      </w:tr>
      <w:tr w:rsidR="00836688" w:rsidRPr="008D7D97" w14:paraId="28BDB200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0241E930" w14:textId="77777777" w:rsidR="00836688" w:rsidRPr="008D7D97" w:rsidRDefault="00836688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Credit value</w:t>
            </w:r>
          </w:p>
        </w:tc>
        <w:tc>
          <w:tcPr>
            <w:tcW w:w="8460" w:type="dxa"/>
            <w:gridSpan w:val="6"/>
            <w:shd w:val="clear" w:color="auto" w:fill="auto"/>
          </w:tcPr>
          <w:p w14:paraId="359B7AAB" w14:textId="77777777" w:rsidR="00836688" w:rsidRPr="008D7D97" w:rsidRDefault="00836688" w:rsidP="00930E2D">
            <w:pPr>
              <w:ind w:right="26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>3 credits</w:t>
            </w:r>
          </w:p>
        </w:tc>
      </w:tr>
      <w:tr w:rsidR="00836688" w:rsidRPr="008D7D97" w14:paraId="5D7FA0A2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106281D2" w14:textId="77777777" w:rsidR="00836688" w:rsidRPr="008D7D97" w:rsidRDefault="00836688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Core/Optional</w:t>
            </w:r>
          </w:p>
        </w:tc>
        <w:tc>
          <w:tcPr>
            <w:tcW w:w="8460" w:type="dxa"/>
            <w:gridSpan w:val="6"/>
            <w:shd w:val="clear" w:color="auto" w:fill="auto"/>
          </w:tcPr>
          <w:p w14:paraId="2E1B0445" w14:textId="77777777" w:rsidR="00836688" w:rsidRPr="008D7D97" w:rsidRDefault="00836688" w:rsidP="00930E2D">
            <w:pPr>
              <w:ind w:right="26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Core</w:t>
            </w:r>
          </w:p>
        </w:tc>
      </w:tr>
      <w:tr w:rsidR="00836688" w:rsidRPr="008D7D97" w14:paraId="71BAD892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04425154" w14:textId="77777777" w:rsidR="00836688" w:rsidRPr="008D7D97" w:rsidRDefault="00836688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Prerequisites</w:t>
            </w:r>
          </w:p>
        </w:tc>
        <w:tc>
          <w:tcPr>
            <w:tcW w:w="8460" w:type="dxa"/>
            <w:gridSpan w:val="6"/>
            <w:shd w:val="clear" w:color="auto" w:fill="auto"/>
          </w:tcPr>
          <w:p w14:paraId="7F36BB42" w14:textId="77777777" w:rsidR="00836688" w:rsidRPr="008D7D97" w:rsidRDefault="00836688" w:rsidP="00930E2D">
            <w:pPr>
              <w:ind w:right="26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B0403E">
              <w:rPr>
                <w:rFonts w:ascii="Arial" w:hAnsi="Arial" w:cs="Arial"/>
                <w:sz w:val="16"/>
                <w:szCs w:val="16"/>
              </w:rPr>
              <w:t>CSU3200+</w:t>
            </w:r>
            <w:r>
              <w:rPr>
                <w:rFonts w:ascii="Arial" w:hAnsi="Arial" w:cs="Arial"/>
                <w:sz w:val="16"/>
                <w:szCs w:val="16"/>
              </w:rPr>
              <w:t>CSU</w:t>
            </w:r>
            <w:r w:rsidRPr="00B0403E">
              <w:rPr>
                <w:rFonts w:ascii="Arial" w:hAnsi="Arial" w:cs="Arial"/>
                <w:sz w:val="16"/>
                <w:szCs w:val="16"/>
              </w:rPr>
              <w:t>3301+CSU3302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B0403E">
              <w:rPr>
                <w:rFonts w:ascii="Arial" w:hAnsi="Arial" w:cs="Arial"/>
                <w:sz w:val="16"/>
                <w:szCs w:val="16"/>
              </w:rPr>
              <w:t xml:space="preserve"> (EL/CR)</w:t>
            </w:r>
          </w:p>
        </w:tc>
      </w:tr>
      <w:tr w:rsidR="00836688" w:rsidRPr="008D7D97" w14:paraId="3EB940FA" w14:textId="77777777" w:rsidTr="00930E2D">
        <w:trPr>
          <w:trHeight w:val="227"/>
        </w:trPr>
        <w:tc>
          <w:tcPr>
            <w:tcW w:w="1638" w:type="dxa"/>
            <w:vMerge w:val="restart"/>
            <w:shd w:val="clear" w:color="auto" w:fill="auto"/>
          </w:tcPr>
          <w:p w14:paraId="28135426" w14:textId="77777777" w:rsidR="00836688" w:rsidRPr="008D7D97" w:rsidRDefault="00836688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Hourly breakdown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088FFA11" w14:textId="77777777" w:rsidR="00836688" w:rsidRPr="008D7D97" w:rsidRDefault="00836688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Theory</w:t>
            </w:r>
          </w:p>
          <w:p w14:paraId="167923DD" w14:textId="77777777" w:rsidR="00836688" w:rsidRPr="008D7D97" w:rsidRDefault="00836688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06185EA" w14:textId="77777777" w:rsidR="00836688" w:rsidRPr="008D7D97" w:rsidRDefault="00836688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Practical</w:t>
            </w:r>
          </w:p>
          <w:p w14:paraId="785B376C" w14:textId="77777777" w:rsidR="00836688" w:rsidRPr="008D7D97" w:rsidRDefault="00836688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hours</w:t>
            </w:r>
          </w:p>
        </w:tc>
        <w:tc>
          <w:tcPr>
            <w:tcW w:w="1958" w:type="dxa"/>
            <w:shd w:val="clear" w:color="auto" w:fill="auto"/>
          </w:tcPr>
          <w:p w14:paraId="5E6A2D22" w14:textId="77777777" w:rsidR="00836688" w:rsidRPr="008D7D97" w:rsidRDefault="00836688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Independent Learning</w:t>
            </w:r>
          </w:p>
        </w:tc>
        <w:tc>
          <w:tcPr>
            <w:tcW w:w="1514" w:type="dxa"/>
            <w:shd w:val="clear" w:color="auto" w:fill="auto"/>
          </w:tcPr>
          <w:p w14:paraId="2A5257C8" w14:textId="77777777" w:rsidR="00836688" w:rsidRPr="008D7D97" w:rsidRDefault="00836688" w:rsidP="00930E2D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Assessments</w:t>
            </w:r>
          </w:p>
        </w:tc>
        <w:tc>
          <w:tcPr>
            <w:tcW w:w="758" w:type="dxa"/>
            <w:shd w:val="clear" w:color="auto" w:fill="auto"/>
          </w:tcPr>
          <w:p w14:paraId="33FE52BF" w14:textId="77777777" w:rsidR="00836688" w:rsidRPr="008D7D97" w:rsidRDefault="00836688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Total hrs.</w:t>
            </w:r>
          </w:p>
        </w:tc>
      </w:tr>
      <w:tr w:rsidR="00836688" w:rsidRPr="008D7D97" w14:paraId="30301407" w14:textId="77777777" w:rsidTr="00930E2D">
        <w:trPr>
          <w:trHeight w:val="1169"/>
        </w:trPr>
        <w:tc>
          <w:tcPr>
            <w:tcW w:w="1638" w:type="dxa"/>
            <w:vMerge/>
            <w:shd w:val="clear" w:color="auto" w:fill="auto"/>
          </w:tcPr>
          <w:p w14:paraId="63FE9D9F" w14:textId="77777777" w:rsidR="00836688" w:rsidRPr="008D7D97" w:rsidRDefault="00836688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14:paraId="39F1BEB2" w14:textId="77777777" w:rsidR="00836688" w:rsidRPr="008D7D97" w:rsidRDefault="00836688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25 Sessions X 2 hrs. =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50 hrs.</w:t>
            </w:r>
          </w:p>
        </w:tc>
        <w:tc>
          <w:tcPr>
            <w:tcW w:w="1080" w:type="dxa"/>
            <w:shd w:val="clear" w:color="auto" w:fill="auto"/>
          </w:tcPr>
          <w:p w14:paraId="0A2D75A7" w14:textId="77777777" w:rsidR="00836688" w:rsidRPr="008D7D97" w:rsidRDefault="00836688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06 DS x 3 hrs. =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18 hrs.</w:t>
            </w:r>
          </w:p>
        </w:tc>
        <w:tc>
          <w:tcPr>
            <w:tcW w:w="1260" w:type="dxa"/>
            <w:shd w:val="clear" w:color="auto" w:fill="auto"/>
          </w:tcPr>
          <w:p w14:paraId="0D0749FC" w14:textId="77777777" w:rsidR="00836688" w:rsidRPr="008D7D97" w:rsidRDefault="00836688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2 Lab x 3 hrs. =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06 hrs.</w:t>
            </w:r>
          </w:p>
        </w:tc>
        <w:tc>
          <w:tcPr>
            <w:tcW w:w="1958" w:type="dxa"/>
            <w:shd w:val="clear" w:color="auto" w:fill="auto"/>
          </w:tcPr>
          <w:p w14:paraId="6BADF281" w14:textId="77777777" w:rsidR="00836688" w:rsidRPr="008D7D97" w:rsidRDefault="00836688" w:rsidP="00930E2D">
            <w:pPr>
              <w:numPr>
                <w:ilvl w:val="0"/>
                <w:numId w:val="1"/>
              </w:numPr>
              <w:ind w:left="0" w:right="-1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Sessions (25 x 3)</w:t>
            </w:r>
          </w:p>
          <w:p w14:paraId="0B3D3448" w14:textId="77777777" w:rsidR="00836688" w:rsidRPr="008D7D97" w:rsidRDefault="00836688" w:rsidP="00930E2D">
            <w:pPr>
              <w:ind w:right="-1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                        = 75 hrs.</w:t>
            </w:r>
          </w:p>
          <w:p w14:paraId="460B538C" w14:textId="77777777" w:rsidR="00836688" w:rsidRPr="008D7D97" w:rsidRDefault="00836688" w:rsidP="00930E2D">
            <w:pPr>
              <w:numPr>
                <w:ilvl w:val="0"/>
                <w:numId w:val="1"/>
              </w:numPr>
              <w:ind w:left="0" w:right="-1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Online     = 02 hrs.</w:t>
            </w:r>
          </w:p>
          <w:p w14:paraId="3B90EDD6" w14:textId="77777777" w:rsidR="00836688" w:rsidRPr="008D7D97" w:rsidRDefault="00836688" w:rsidP="00930E2D">
            <w:pPr>
              <w:spacing w:after="160"/>
              <w:ind w:right="-1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Total       =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77 hrs.</w:t>
            </w:r>
          </w:p>
        </w:tc>
        <w:tc>
          <w:tcPr>
            <w:tcW w:w="1514" w:type="dxa"/>
            <w:shd w:val="clear" w:color="auto" w:fill="auto"/>
          </w:tcPr>
          <w:p w14:paraId="42010BA0" w14:textId="77777777" w:rsidR="00836688" w:rsidRPr="008D7D97" w:rsidRDefault="00836688" w:rsidP="00930E2D">
            <w:pPr>
              <w:numPr>
                <w:ilvl w:val="0"/>
                <w:numId w:val="1"/>
              </w:numPr>
              <w:ind w:left="0" w:right="-1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Continuous Assessments (CA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) :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01 hr.</w:t>
            </w:r>
          </w:p>
          <w:p w14:paraId="3D27CDA5" w14:textId="77777777" w:rsidR="00836688" w:rsidRPr="008D7D97" w:rsidRDefault="00836688" w:rsidP="00930E2D">
            <w:pPr>
              <w:numPr>
                <w:ilvl w:val="0"/>
                <w:numId w:val="1"/>
              </w:numPr>
              <w:ind w:left="0" w:right="-1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Practical assessments (PA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) :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01 hr.</w:t>
            </w:r>
          </w:p>
          <w:p w14:paraId="3B090896" w14:textId="77777777" w:rsidR="00836688" w:rsidRPr="008D7D97" w:rsidRDefault="00836688" w:rsidP="00930E2D">
            <w:pPr>
              <w:ind w:right="-10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</w:tcPr>
          <w:p w14:paraId="649B2D92" w14:textId="77777777" w:rsidR="00836688" w:rsidRPr="008D7D97" w:rsidRDefault="00836688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153 hrs.</w:t>
            </w:r>
          </w:p>
        </w:tc>
      </w:tr>
      <w:tr w:rsidR="00836688" w:rsidRPr="008D7D97" w14:paraId="06BA4988" w14:textId="77777777" w:rsidTr="00930E2D">
        <w:trPr>
          <w:trHeight w:val="620"/>
        </w:trPr>
        <w:tc>
          <w:tcPr>
            <w:tcW w:w="1638" w:type="dxa"/>
            <w:shd w:val="clear" w:color="auto" w:fill="auto"/>
          </w:tcPr>
          <w:p w14:paraId="3F7D3027" w14:textId="77777777" w:rsidR="00836688" w:rsidRPr="008D7D97" w:rsidRDefault="00836688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40AD1951" w14:textId="77777777" w:rsidR="00836688" w:rsidRPr="008D7D97" w:rsidRDefault="00836688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Course Aim/s.</w:t>
            </w:r>
          </w:p>
        </w:tc>
        <w:tc>
          <w:tcPr>
            <w:tcW w:w="8460" w:type="dxa"/>
            <w:gridSpan w:val="6"/>
            <w:shd w:val="clear" w:color="auto" w:fill="auto"/>
          </w:tcPr>
          <w:p w14:paraId="4BB10766" w14:textId="77777777" w:rsidR="00836688" w:rsidRPr="008D7D97" w:rsidRDefault="00836688" w:rsidP="00930E2D">
            <w:pPr>
              <w:pStyle w:val="ListParagraph"/>
              <w:ind w:left="0" w:right="-10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175BF20" w14:textId="77777777" w:rsidR="00836688" w:rsidRPr="008D7D97" w:rsidRDefault="00836688" w:rsidP="00930E2D">
            <w:pPr>
              <w:pStyle w:val="ListParagraph"/>
              <w:ind w:left="0" w:right="3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To enhance knowledge &amp; 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familiarize  concepts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of  Object Oriented Programming  and also </w:t>
            </w:r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>Threads and Multithreaded programming  in JAVA programming.</w:t>
            </w:r>
          </w:p>
          <w:p w14:paraId="7D321E1D" w14:textId="77777777" w:rsidR="00836688" w:rsidRPr="008D7D97" w:rsidRDefault="00836688" w:rsidP="00930E2D">
            <w:pPr>
              <w:ind w:right="26"/>
              <w:jc w:val="both"/>
              <w:rPr>
                <w:rFonts w:ascii="Arial" w:eastAsia="Arial Unicode MS" w:hAnsi="Arial" w:cs="Arial"/>
                <w:sz w:val="16"/>
                <w:szCs w:val="16"/>
                <w:lang w:val="en-AU" w:eastAsia="en-AU" w:bidi="ta-IN"/>
              </w:rPr>
            </w:pPr>
          </w:p>
        </w:tc>
      </w:tr>
      <w:tr w:rsidR="00836688" w:rsidRPr="008D7D97" w14:paraId="37F9AAFE" w14:textId="77777777" w:rsidTr="00930E2D">
        <w:trPr>
          <w:trHeight w:val="733"/>
        </w:trPr>
        <w:tc>
          <w:tcPr>
            <w:tcW w:w="1638" w:type="dxa"/>
            <w:shd w:val="clear" w:color="auto" w:fill="auto"/>
          </w:tcPr>
          <w:p w14:paraId="33A397C9" w14:textId="77777777" w:rsidR="00836688" w:rsidRPr="008D7D97" w:rsidRDefault="00836688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2602C865" w14:textId="77777777" w:rsidR="00836688" w:rsidRPr="008D7D97" w:rsidRDefault="00836688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PLOs addressed by course </w:t>
            </w:r>
          </w:p>
        </w:tc>
        <w:tc>
          <w:tcPr>
            <w:tcW w:w="8460" w:type="dxa"/>
            <w:gridSpan w:val="6"/>
            <w:shd w:val="clear" w:color="auto" w:fill="auto"/>
          </w:tcPr>
          <w:p w14:paraId="53CEA461" w14:textId="77777777" w:rsidR="00836688" w:rsidRPr="008D7D97" w:rsidRDefault="00836688" w:rsidP="00930E2D">
            <w:pPr>
              <w:spacing w:before="120" w:after="120" w:line="276" w:lineRule="auto"/>
              <w:ind w:left="540" w:right="158" w:hanging="54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PLO1:  Knowledge: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 Explain the </w:t>
            </w:r>
            <w:proofErr w:type="gramStart"/>
            <w:r w:rsidRPr="008D7D97">
              <w:rPr>
                <w:rFonts w:ascii="Arial" w:eastAsia="Arial Unicode MS" w:hAnsi="Arial" w:cs="Arial"/>
                <w:sz w:val="16"/>
                <w:szCs w:val="16"/>
              </w:rPr>
              <w:t>fundamental</w:t>
            </w:r>
            <w:proofErr w:type="gramEnd"/>
            <w:r w:rsidRPr="008D7D97">
              <w:rPr>
                <w:rFonts w:ascii="Arial" w:eastAsia="Arial Unicode MS" w:hAnsi="Arial" w:cs="Arial"/>
                <w:sz w:val="16"/>
                <w:szCs w:val="16"/>
              </w:rPr>
              <w:t>, principles and broader knowledge pertaining to the chosen science disciplines offered for the degree.</w:t>
            </w:r>
          </w:p>
          <w:p w14:paraId="39850756" w14:textId="77777777" w:rsidR="00836688" w:rsidRPr="008D7D97" w:rsidRDefault="00836688" w:rsidP="00930E2D">
            <w:pPr>
              <w:spacing w:before="120" w:after="120" w:line="276" w:lineRule="auto"/>
              <w:ind w:left="540" w:right="158" w:hanging="54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PLO2: Practical Knowledge and Application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>. Demonstrate the competency to use the knowledge and practical skills appropriately.</w:t>
            </w:r>
          </w:p>
          <w:p w14:paraId="3F774FE0" w14:textId="77777777" w:rsidR="00836688" w:rsidRPr="008D7D97" w:rsidRDefault="00836688" w:rsidP="00930E2D">
            <w:pPr>
              <w:spacing w:before="120" w:after="120" w:line="276" w:lineRule="auto"/>
              <w:ind w:left="540" w:right="158" w:hanging="540"/>
              <w:jc w:val="both"/>
              <w:rPr>
                <w:rFonts w:ascii="Arial" w:eastAsia="Arial Unicode MS" w:hAnsi="Arial" w:cs="Arial"/>
                <w:strike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PLO5: Creativity and Problem Solving: 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Identify and analyze problems using quantitative and/or qualitative approaches using scientific methodology to provide valid conclusions. </w:t>
            </w:r>
          </w:p>
          <w:p w14:paraId="5F4011D9" w14:textId="77777777" w:rsidR="00836688" w:rsidRPr="008D7D97" w:rsidRDefault="00836688" w:rsidP="00930E2D">
            <w:pPr>
              <w:spacing w:before="120" w:after="120"/>
              <w:ind w:left="540" w:hanging="540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PLO9: Lifelong Learning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>: Develop the capacity to foresee new trends and their impacts and continuously update knowledge and develop skills willingly to meet those future challenges.</w:t>
            </w:r>
          </w:p>
        </w:tc>
      </w:tr>
      <w:tr w:rsidR="00836688" w:rsidRPr="008D7D97" w14:paraId="6DD8AA6B" w14:textId="77777777" w:rsidTr="00930E2D">
        <w:trPr>
          <w:trHeight w:val="3203"/>
        </w:trPr>
        <w:tc>
          <w:tcPr>
            <w:tcW w:w="1638" w:type="dxa"/>
            <w:shd w:val="clear" w:color="auto" w:fill="auto"/>
          </w:tcPr>
          <w:p w14:paraId="0021A11A" w14:textId="77777777" w:rsidR="00836688" w:rsidRPr="008D7D97" w:rsidRDefault="00836688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252E1938" w14:textId="77777777" w:rsidR="00836688" w:rsidRPr="008D7D97" w:rsidRDefault="00836688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Course Learning Outcomes (CLO)</w:t>
            </w:r>
          </w:p>
        </w:tc>
        <w:tc>
          <w:tcPr>
            <w:tcW w:w="8460" w:type="dxa"/>
            <w:gridSpan w:val="6"/>
            <w:shd w:val="clear" w:color="auto" w:fill="auto"/>
          </w:tcPr>
          <w:p w14:paraId="748A4AB7" w14:textId="77777777" w:rsidR="00836688" w:rsidRPr="008D7D97" w:rsidRDefault="00836688" w:rsidP="00930E2D">
            <w:pPr>
              <w:pStyle w:val="ListParagraph"/>
              <w:spacing w:before="120" w:after="120"/>
              <w:ind w:left="0" w:right="3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At the completion of this course student will be able to:</w:t>
            </w:r>
          </w:p>
          <w:p w14:paraId="786140BE" w14:textId="77777777" w:rsidR="00836688" w:rsidRPr="008D7D97" w:rsidRDefault="00836688" w:rsidP="00930E2D">
            <w:pPr>
              <w:pStyle w:val="ListParagraph"/>
              <w:spacing w:before="120" w:after="120"/>
              <w:ind w:left="522" w:right="348" w:hanging="5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CLO1: Explain what 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is Object Oriented Programming and its key concepts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>. (PLO1)</w:t>
            </w:r>
          </w:p>
          <w:p w14:paraId="45FDB960" w14:textId="77777777" w:rsidR="00836688" w:rsidRPr="008D7D97" w:rsidRDefault="00836688" w:rsidP="00930E2D">
            <w:pPr>
              <w:pStyle w:val="ListParagraph"/>
              <w:spacing w:before="120" w:after="120"/>
              <w:ind w:left="522" w:right="348" w:hanging="5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CLO2: Explain about styles of programming and </w:t>
            </w:r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 xml:space="preserve">evaluation of </w:t>
            </w:r>
            <w:proofErr w:type="gramStart"/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>Object Oriented</w:t>
            </w:r>
            <w:proofErr w:type="gramEnd"/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 xml:space="preserve"> Programming </w:t>
            </w:r>
            <w:r w:rsidRPr="008D7D97">
              <w:rPr>
                <w:rFonts w:ascii="Arial" w:hAnsi="Arial" w:cs="Arial"/>
                <w:sz w:val="16"/>
                <w:szCs w:val="16"/>
              </w:rPr>
              <w:t>languages. (PLO1)</w:t>
            </w:r>
          </w:p>
          <w:p w14:paraId="31BD778F" w14:textId="77777777" w:rsidR="00836688" w:rsidRPr="008D7D97" w:rsidRDefault="00836688" w:rsidP="00930E2D">
            <w:pPr>
              <w:pStyle w:val="ListParagraph"/>
              <w:spacing w:before="120" w:after="120"/>
              <w:ind w:left="522" w:right="348" w:hanging="5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CLO3: Discuss key features 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of  the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Java Program.(PLO2)</w:t>
            </w:r>
          </w:p>
          <w:p w14:paraId="4CA08110" w14:textId="77777777" w:rsidR="00836688" w:rsidRPr="008D7D97" w:rsidRDefault="00836688" w:rsidP="00930E2D">
            <w:pPr>
              <w:pStyle w:val="ListParagraph"/>
              <w:spacing w:before="120" w:after="120"/>
              <w:ind w:left="522" w:right="348" w:hanging="5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CLO4: Explain how to declare variables and constants, standard functions of input and output in the Java   language. (PLO2)</w:t>
            </w:r>
          </w:p>
          <w:p w14:paraId="44843407" w14:textId="77777777" w:rsidR="00836688" w:rsidRPr="008D7D97" w:rsidRDefault="00836688" w:rsidP="00930E2D">
            <w:pPr>
              <w:pStyle w:val="ListParagraph"/>
              <w:spacing w:before="120" w:after="120"/>
              <w:ind w:left="522" w:right="348" w:hanging="5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CLO5: Identify data types, various operators, their precedence, control structures, conditional 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statements  and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repetitions in Java program. (PLO2)</w:t>
            </w:r>
          </w:p>
          <w:p w14:paraId="1ECCDBFE" w14:textId="77777777" w:rsidR="00836688" w:rsidRPr="008D7D97" w:rsidRDefault="00836688" w:rsidP="00930E2D">
            <w:pPr>
              <w:pStyle w:val="ListParagraph"/>
              <w:spacing w:before="120" w:after="120"/>
              <w:ind w:left="522" w:right="348" w:hanging="5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CLO6: Implement Classes, Objects and key concepts, Abstraction/Encapsulation, Inheritance, and Polymorphism using Java programming 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language.(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>PLO2,PLO5,PLO9)</w:t>
            </w:r>
          </w:p>
          <w:p w14:paraId="342064E2" w14:textId="77777777" w:rsidR="00836688" w:rsidRPr="008D7D97" w:rsidRDefault="00836688" w:rsidP="00930E2D">
            <w:pPr>
              <w:pStyle w:val="ListParagraph"/>
              <w:spacing w:before="120" w:after="120"/>
              <w:ind w:left="522" w:right="348" w:hanging="5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CLO7: 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Comprehend  the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usage of ‘A</w:t>
            </w:r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>ccess Controls’ in Java Classes and methods.</w:t>
            </w:r>
            <w:r w:rsidRPr="008D7D97">
              <w:rPr>
                <w:rFonts w:ascii="Arial" w:hAnsi="Arial" w:cs="Arial"/>
                <w:sz w:val="16"/>
                <w:szCs w:val="16"/>
              </w:rPr>
              <w:t>(PLO2,PLO5)</w:t>
            </w:r>
          </w:p>
          <w:p w14:paraId="59CB0220" w14:textId="77777777" w:rsidR="00836688" w:rsidRPr="008D7D97" w:rsidRDefault="00836688" w:rsidP="00930E2D">
            <w:pPr>
              <w:pStyle w:val="ListParagraph"/>
              <w:spacing w:before="120" w:after="120"/>
              <w:ind w:left="522" w:right="348" w:hanging="5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CLO8: Define and implement abstract Classes, final Classes and methods, inner 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Classes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and interfaces Using Java. (PLO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2,PLO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>5,PLO9)</w:t>
            </w:r>
          </w:p>
          <w:p w14:paraId="5C1D5F2A" w14:textId="77777777" w:rsidR="00836688" w:rsidRPr="008D7D97" w:rsidRDefault="00836688" w:rsidP="00930E2D">
            <w:pPr>
              <w:pStyle w:val="ListParagraph"/>
              <w:spacing w:before="120" w:after="120"/>
              <w:ind w:left="522" w:right="348" w:hanging="5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CLO9: Utilize advance operations in Java like </w:t>
            </w:r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>Exceptions handling, Threads and Multithreaded Programming. (PLO</w:t>
            </w:r>
            <w:proofErr w:type="gramStart"/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>1,PLO</w:t>
            </w:r>
            <w:proofErr w:type="gramEnd"/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>2)</w:t>
            </w:r>
          </w:p>
        </w:tc>
      </w:tr>
      <w:tr w:rsidR="00836688" w:rsidRPr="008D7D97" w14:paraId="1DB0DED9" w14:textId="77777777" w:rsidTr="00930E2D">
        <w:trPr>
          <w:trHeight w:val="209"/>
        </w:trPr>
        <w:tc>
          <w:tcPr>
            <w:tcW w:w="1638" w:type="dxa"/>
            <w:shd w:val="clear" w:color="auto" w:fill="auto"/>
          </w:tcPr>
          <w:p w14:paraId="2C0EB4BF" w14:textId="77777777" w:rsidR="00836688" w:rsidRPr="008D7D97" w:rsidRDefault="00836688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4B38D030" w14:textId="77777777" w:rsidR="00836688" w:rsidRPr="008D7D97" w:rsidRDefault="00836688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Content </w:t>
            </w:r>
          </w:p>
          <w:p w14:paraId="5D97A23E" w14:textId="77777777" w:rsidR="00836688" w:rsidRPr="008D7D97" w:rsidRDefault="00836688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(Main topics, </w:t>
            </w:r>
            <w:proofErr w:type="gramStart"/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sub topics</w:t>
            </w:r>
            <w:proofErr w:type="gramEnd"/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8460" w:type="dxa"/>
            <w:gridSpan w:val="6"/>
            <w:shd w:val="clear" w:color="auto" w:fill="auto"/>
          </w:tcPr>
          <w:p w14:paraId="1D381871" w14:textId="77777777" w:rsidR="00836688" w:rsidRPr="008D7D97" w:rsidRDefault="00836688" w:rsidP="00930E2D">
            <w:pPr>
              <w:pStyle w:val="ListParagraph"/>
              <w:spacing w:before="240"/>
              <w:ind w:left="0" w:right="3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>Design of Programs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>Object Oriented Programming, Object Oriented Programming –Terminologies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>Java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>Classes in Java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>Controlling access to Java classes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>Working with Objects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>Constructors in JAVA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>Inheritance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>Implementation- Inheritance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>Polymorphism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>Overloading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>Overriding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>Abstract Classes and methods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>Interfaces in JAVA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>Inner Classes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>Association, Aggregation and Composition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>Exception Handling, Threads and Multithreaded programming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>Swing Class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>Introduction to Java Programming</w:t>
            </w:r>
            <w:r w:rsidRPr="008D7D97">
              <w:rPr>
                <w:rFonts w:ascii="Arial" w:hAnsi="Arial" w:cs="Arial"/>
                <w:sz w:val="16"/>
                <w:szCs w:val="16"/>
              </w:rPr>
              <w:t>,</w:t>
            </w:r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 xml:space="preserve"> Java Operators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>Control Structure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>Arrays and String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D97">
              <w:rPr>
                <w:rFonts w:ascii="Arial" w:eastAsia="Calibri" w:hAnsi="Arial" w:cs="Arial"/>
                <w:sz w:val="16"/>
                <w:szCs w:val="16"/>
                <w:lang w:bidi="ta-IN"/>
              </w:rPr>
              <w:t>Java Methods</w:t>
            </w:r>
          </w:p>
          <w:p w14:paraId="0C0E5A75" w14:textId="77777777" w:rsidR="00836688" w:rsidRPr="008D7D97" w:rsidRDefault="00836688" w:rsidP="00930E2D">
            <w:pPr>
              <w:pStyle w:val="ListParagraph"/>
              <w:ind w:left="0" w:right="26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836688" w:rsidRPr="008D7D97" w14:paraId="2AA15F3D" w14:textId="77777777" w:rsidTr="00930E2D">
        <w:trPr>
          <w:trHeight w:val="1673"/>
        </w:trPr>
        <w:tc>
          <w:tcPr>
            <w:tcW w:w="1638" w:type="dxa"/>
            <w:shd w:val="clear" w:color="auto" w:fill="auto"/>
          </w:tcPr>
          <w:p w14:paraId="2561E1FB" w14:textId="77777777" w:rsidR="00836688" w:rsidRPr="008D7D97" w:rsidRDefault="00836688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37272809" w14:textId="77777777" w:rsidR="00836688" w:rsidRPr="008D7D97" w:rsidRDefault="00836688" w:rsidP="00930E2D">
            <w:pPr>
              <w:ind w:right="26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Teaching Learning methods (TL)</w:t>
            </w:r>
          </w:p>
        </w:tc>
        <w:tc>
          <w:tcPr>
            <w:tcW w:w="8460" w:type="dxa"/>
            <w:gridSpan w:val="6"/>
            <w:shd w:val="clear" w:color="auto" w:fill="auto"/>
          </w:tcPr>
          <w:p w14:paraId="7437B08A" w14:textId="77777777" w:rsidR="00836688" w:rsidRPr="00FE7EA8" w:rsidRDefault="00836688" w:rsidP="00930E2D">
            <w:pPr>
              <w:spacing w:before="240"/>
              <w:ind w:right="348"/>
              <w:jc w:val="both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FE7EA8">
              <w:rPr>
                <w:rFonts w:ascii="Arial" w:eastAsia="Calibri" w:hAnsi="Arial" w:cs="Arial"/>
                <w:bCs/>
                <w:sz w:val="16"/>
                <w:szCs w:val="16"/>
                <w:lang w:val="en-GB"/>
              </w:rPr>
              <w:t>Self-learning/independent learning of self - study</w:t>
            </w:r>
            <w:r w:rsidRPr="00FE7EA8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(IL)</w:t>
            </w:r>
          </w:p>
          <w:p w14:paraId="177CA515" w14:textId="77777777" w:rsidR="00836688" w:rsidRPr="00FE7EA8" w:rsidRDefault="00836688" w:rsidP="00930E2D">
            <w:pPr>
              <w:numPr>
                <w:ilvl w:val="0"/>
                <w:numId w:val="2"/>
              </w:numPr>
              <w:ind w:right="348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E7EA8">
              <w:rPr>
                <w:rFonts w:ascii="Arial" w:eastAsia="Calibri" w:hAnsi="Arial" w:cs="Arial"/>
                <w:sz w:val="16"/>
                <w:szCs w:val="16"/>
                <w:lang w:val="en-GB"/>
              </w:rPr>
              <w:t>Learning the course contents in course materials in print and web-based materials (SS)</w:t>
            </w:r>
          </w:p>
          <w:p w14:paraId="23D5CF5A" w14:textId="77777777" w:rsidR="00836688" w:rsidRPr="00FE7EA8" w:rsidRDefault="00836688" w:rsidP="00930E2D">
            <w:pPr>
              <w:numPr>
                <w:ilvl w:val="0"/>
                <w:numId w:val="2"/>
              </w:numPr>
              <w:ind w:right="348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E7EA8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Learning through practical </w:t>
            </w:r>
            <w:proofErr w:type="gramStart"/>
            <w:r w:rsidRPr="00FE7EA8">
              <w:rPr>
                <w:rFonts w:ascii="Arial" w:eastAsia="Calibri" w:hAnsi="Arial" w:cs="Arial"/>
                <w:sz w:val="16"/>
                <w:szCs w:val="16"/>
                <w:lang w:val="en-GB"/>
              </w:rPr>
              <w:t>exercises  (</w:t>
            </w:r>
            <w:proofErr w:type="gramEnd"/>
            <w:r w:rsidRPr="00FE7EA8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PR) </w:t>
            </w:r>
          </w:p>
          <w:p w14:paraId="5C80766D" w14:textId="77777777" w:rsidR="00836688" w:rsidRPr="00FE7EA8" w:rsidRDefault="00836688" w:rsidP="00930E2D">
            <w:pPr>
              <w:numPr>
                <w:ilvl w:val="0"/>
                <w:numId w:val="2"/>
              </w:numPr>
              <w:ind w:right="348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E7EA8">
              <w:rPr>
                <w:rFonts w:ascii="Arial" w:eastAsia="Calibri" w:hAnsi="Arial" w:cs="Arial"/>
                <w:sz w:val="16"/>
                <w:szCs w:val="16"/>
                <w:lang w:val="en-GB"/>
              </w:rPr>
              <w:t>Additional reading materials/ recommended reading (RE)</w:t>
            </w:r>
          </w:p>
          <w:p w14:paraId="474C1F6B" w14:textId="77777777" w:rsidR="00836688" w:rsidRPr="00FE7EA8" w:rsidRDefault="00836688" w:rsidP="00930E2D">
            <w:pPr>
              <w:ind w:right="348"/>
              <w:jc w:val="both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4E5E3452" w14:textId="77777777" w:rsidR="00836688" w:rsidRPr="00FE7EA8" w:rsidRDefault="00836688" w:rsidP="00930E2D">
            <w:pPr>
              <w:ind w:right="348"/>
              <w:jc w:val="both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FE7EA8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Contact </w:t>
            </w:r>
            <w:proofErr w:type="gramStart"/>
            <w:r w:rsidRPr="00FE7EA8">
              <w:rPr>
                <w:rFonts w:ascii="Arial" w:eastAsia="Calibri" w:hAnsi="Arial" w:cs="Arial"/>
                <w:sz w:val="16"/>
                <w:szCs w:val="16"/>
                <w:lang w:val="en-GB"/>
              </w:rPr>
              <w:t>sessions</w:t>
            </w:r>
            <w:proofErr w:type="gramEnd"/>
          </w:p>
          <w:p w14:paraId="0F0A0F93" w14:textId="77777777" w:rsidR="00836688" w:rsidRPr="008D7D97" w:rsidRDefault="00836688" w:rsidP="00930E2D">
            <w:pPr>
              <w:numPr>
                <w:ilvl w:val="0"/>
                <w:numId w:val="3"/>
              </w:numPr>
              <w:ind w:left="702" w:right="348"/>
              <w:jc w:val="both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8D7D97">
              <w:rPr>
                <w:rFonts w:ascii="Arial" w:eastAsia="Calibri" w:hAnsi="Arial" w:cs="Arial"/>
                <w:sz w:val="16"/>
                <w:szCs w:val="16"/>
                <w:lang w:val="en-GB"/>
              </w:rPr>
              <w:t>Day schools (discussion sessions) (</w:t>
            </w:r>
            <w:r w:rsidRPr="008D7D97">
              <w:rPr>
                <w:rFonts w:ascii="Arial" w:eastAsia="Calibri" w:hAnsi="Arial" w:cs="Arial"/>
                <w:bCs/>
                <w:sz w:val="16"/>
                <w:szCs w:val="16"/>
                <w:lang w:val="en-GB"/>
              </w:rPr>
              <w:t>Non-compulsory)</w:t>
            </w:r>
          </w:p>
          <w:p w14:paraId="10042F74" w14:textId="77777777" w:rsidR="00836688" w:rsidRPr="008D7D97" w:rsidRDefault="00836688" w:rsidP="00930E2D">
            <w:pPr>
              <w:numPr>
                <w:ilvl w:val="0"/>
                <w:numId w:val="3"/>
              </w:numPr>
              <w:ind w:left="702" w:right="348"/>
              <w:jc w:val="both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8D7D97">
              <w:rPr>
                <w:rFonts w:ascii="Arial" w:eastAsia="Calibri" w:hAnsi="Arial" w:cs="Arial"/>
                <w:bCs/>
                <w:sz w:val="16"/>
                <w:szCs w:val="16"/>
                <w:lang w:val="en-GB"/>
              </w:rPr>
              <w:t>Laboratory practical exercises (PR) (compulsory)</w:t>
            </w:r>
          </w:p>
          <w:p w14:paraId="0B9D3FB3" w14:textId="77777777" w:rsidR="00836688" w:rsidRPr="008D7D97" w:rsidRDefault="00836688" w:rsidP="00930E2D">
            <w:pPr>
              <w:ind w:left="702" w:right="348"/>
              <w:jc w:val="both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</w:tc>
      </w:tr>
    </w:tbl>
    <w:p w14:paraId="0BCF7D42" w14:textId="77777777" w:rsidR="00836688" w:rsidRPr="008D7D97" w:rsidRDefault="00836688" w:rsidP="00836688">
      <w:pPr>
        <w:rPr>
          <w:rFonts w:ascii="Arial" w:hAnsi="Arial" w:cs="Arial"/>
          <w:sz w:val="16"/>
          <w:szCs w:val="16"/>
        </w:rPr>
      </w:pPr>
      <w:r w:rsidRPr="008D7D97">
        <w:rPr>
          <w:rFonts w:ascii="Arial" w:hAnsi="Arial" w:cs="Arial"/>
          <w:sz w:val="16"/>
          <w:szCs w:val="16"/>
        </w:rPr>
        <w:br w:type="page"/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4500"/>
        <w:gridCol w:w="3960"/>
      </w:tblGrid>
      <w:tr w:rsidR="00836688" w:rsidRPr="008D7D97" w14:paraId="393967B0" w14:textId="77777777" w:rsidTr="00930E2D">
        <w:trPr>
          <w:trHeight w:val="275"/>
        </w:trPr>
        <w:tc>
          <w:tcPr>
            <w:tcW w:w="1638" w:type="dxa"/>
            <w:vMerge w:val="restart"/>
            <w:shd w:val="clear" w:color="auto" w:fill="auto"/>
          </w:tcPr>
          <w:p w14:paraId="3204F524" w14:textId="77777777" w:rsidR="00836688" w:rsidRPr="008D7D97" w:rsidRDefault="00836688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033D2758" w14:textId="77777777" w:rsidR="00836688" w:rsidRPr="008D7D97" w:rsidRDefault="00836688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Assessment strategy</w:t>
            </w:r>
          </w:p>
        </w:tc>
        <w:tc>
          <w:tcPr>
            <w:tcW w:w="4500" w:type="dxa"/>
            <w:shd w:val="clear" w:color="auto" w:fill="auto"/>
          </w:tcPr>
          <w:p w14:paraId="5C1B1676" w14:textId="77777777" w:rsidR="00836688" w:rsidRPr="008D7D97" w:rsidRDefault="00836688" w:rsidP="00930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Overall Continuous Assessment Mark (OCAM): 40%</w:t>
            </w:r>
          </w:p>
        </w:tc>
        <w:tc>
          <w:tcPr>
            <w:tcW w:w="3960" w:type="dxa"/>
            <w:shd w:val="clear" w:color="auto" w:fill="auto"/>
          </w:tcPr>
          <w:p w14:paraId="16398F41" w14:textId="77777777" w:rsidR="00836688" w:rsidRPr="008D7D97" w:rsidRDefault="00836688" w:rsidP="00930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Final Assessment: 60 %</w:t>
            </w:r>
          </w:p>
        </w:tc>
      </w:tr>
      <w:tr w:rsidR="00836688" w:rsidRPr="008D7D97" w14:paraId="015F1D0C" w14:textId="77777777" w:rsidTr="00930E2D">
        <w:trPr>
          <w:trHeight w:val="890"/>
        </w:trPr>
        <w:tc>
          <w:tcPr>
            <w:tcW w:w="1638" w:type="dxa"/>
            <w:vMerge/>
            <w:shd w:val="clear" w:color="auto" w:fill="auto"/>
          </w:tcPr>
          <w:p w14:paraId="6A4B91D1" w14:textId="77777777" w:rsidR="00836688" w:rsidRPr="008D7D97" w:rsidRDefault="00836688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4500" w:type="dxa"/>
            <w:shd w:val="clear" w:color="auto" w:fill="auto"/>
          </w:tcPr>
          <w:p w14:paraId="7025F8AE" w14:textId="77777777" w:rsidR="00836688" w:rsidRPr="008D7D97" w:rsidRDefault="00836688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Details:  Continuous Assessment (CA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) :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01 hr.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BC231C7" w14:textId="77777777" w:rsidR="00836688" w:rsidRPr="008D7D97" w:rsidRDefault="00836688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               Practical Assessment (PA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) :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01 hr.</w:t>
            </w:r>
          </w:p>
          <w:p w14:paraId="63FCA82F" w14:textId="77777777" w:rsidR="00836688" w:rsidRPr="008D7D97" w:rsidRDefault="00836688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</w:p>
          <w:p w14:paraId="6ECD0DE1" w14:textId="77777777" w:rsidR="00836688" w:rsidRPr="008D7D97" w:rsidRDefault="00836688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OCAM= 60% of best CA/PA + 40% of other CA/PA</w:t>
            </w:r>
          </w:p>
          <w:p w14:paraId="4B9A65C7" w14:textId="77777777" w:rsidR="00836688" w:rsidRPr="008D7D97" w:rsidRDefault="00836688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7D3F52A3" w14:textId="77777777" w:rsidR="00836688" w:rsidRPr="008D7D97" w:rsidRDefault="00836688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Final Evaluation </w:t>
            </w:r>
          </w:p>
          <w:p w14:paraId="01524522" w14:textId="77777777" w:rsidR="00836688" w:rsidRPr="008D7D97" w:rsidRDefault="00836688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Theory: 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02 hrs.</w:t>
            </w:r>
          </w:p>
          <w:p w14:paraId="4C32DE07" w14:textId="77777777" w:rsidR="00836688" w:rsidRPr="008D7D97" w:rsidRDefault="00836688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7C809E" w14:textId="77777777" w:rsidR="00836688" w:rsidRPr="008D7D97" w:rsidRDefault="00836688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688" w:rsidRPr="008D7D97" w14:paraId="56D5FDA4" w14:textId="77777777" w:rsidTr="00930E2D">
        <w:trPr>
          <w:trHeight w:val="1529"/>
        </w:trPr>
        <w:tc>
          <w:tcPr>
            <w:tcW w:w="1638" w:type="dxa"/>
            <w:shd w:val="clear" w:color="auto" w:fill="auto"/>
          </w:tcPr>
          <w:p w14:paraId="38E9FB33" w14:textId="77777777" w:rsidR="00836688" w:rsidRPr="008D7D97" w:rsidRDefault="00836688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0356A2F5" w14:textId="77777777" w:rsidR="00836688" w:rsidRPr="008D7D97" w:rsidRDefault="00836688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Recommended </w:t>
            </w:r>
          </w:p>
          <w:p w14:paraId="2DB63E43" w14:textId="77777777" w:rsidR="00836688" w:rsidRPr="008D7D97" w:rsidRDefault="00836688" w:rsidP="00930E2D">
            <w:pPr>
              <w:ind w:right="26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Readings:</w:t>
            </w:r>
          </w:p>
        </w:tc>
        <w:tc>
          <w:tcPr>
            <w:tcW w:w="8460" w:type="dxa"/>
            <w:gridSpan w:val="2"/>
            <w:shd w:val="clear" w:color="auto" w:fill="auto"/>
          </w:tcPr>
          <w:p w14:paraId="437F5F17" w14:textId="77777777" w:rsidR="00836688" w:rsidRPr="008D7D97" w:rsidRDefault="00836688" w:rsidP="00930E2D">
            <w:pPr>
              <w:pStyle w:val="ListParagraph"/>
              <w:numPr>
                <w:ilvl w:val="0"/>
                <w:numId w:val="4"/>
              </w:numPr>
              <w:spacing w:before="120" w:after="120"/>
              <w:ind w:left="522" w:right="34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8D7D97">
              <w:rPr>
                <w:rFonts w:ascii="Arial" w:eastAsia="Calibri" w:hAnsi="Arial" w:cs="Arial"/>
                <w:sz w:val="16"/>
                <w:szCs w:val="16"/>
              </w:rPr>
              <w:t>Cadenhead  R.</w:t>
            </w:r>
            <w:proofErr w:type="gramEnd"/>
            <w:r w:rsidRPr="008D7D97">
              <w:rPr>
                <w:rFonts w:ascii="Arial" w:eastAsia="Calibri" w:hAnsi="Arial" w:cs="Arial"/>
                <w:sz w:val="16"/>
                <w:szCs w:val="16"/>
              </w:rPr>
              <w:t xml:space="preserve">, Laura L.(2003). </w:t>
            </w:r>
            <w:proofErr w:type="spellStart"/>
            <w:r w:rsidRPr="008D7D97">
              <w:rPr>
                <w:rFonts w:ascii="Arial" w:eastAsia="Calibri" w:hAnsi="Arial" w:cs="Arial"/>
                <w:i/>
                <w:sz w:val="16"/>
                <w:szCs w:val="16"/>
              </w:rPr>
              <w:t>Sams</w:t>
            </w:r>
            <w:proofErr w:type="spellEnd"/>
            <w:r w:rsidRPr="008D7D97">
              <w:rPr>
                <w:rFonts w:ascii="Arial" w:eastAsia="Calibri" w:hAnsi="Arial" w:cs="Arial"/>
                <w:i/>
                <w:sz w:val="16"/>
                <w:szCs w:val="16"/>
              </w:rPr>
              <w:t xml:space="preserve"> Teach </w:t>
            </w:r>
            <w:proofErr w:type="gramStart"/>
            <w:r w:rsidRPr="008D7D97">
              <w:rPr>
                <w:rFonts w:ascii="Arial" w:eastAsia="Calibri" w:hAnsi="Arial" w:cs="Arial"/>
                <w:i/>
                <w:sz w:val="16"/>
                <w:szCs w:val="16"/>
              </w:rPr>
              <w:t>Yourself  Java</w:t>
            </w:r>
            <w:proofErr w:type="gramEnd"/>
            <w:r w:rsidRPr="008D7D97">
              <w:rPr>
                <w:rFonts w:ascii="Arial" w:eastAsia="Calibri" w:hAnsi="Arial" w:cs="Arial"/>
                <w:i/>
                <w:sz w:val="16"/>
                <w:szCs w:val="16"/>
              </w:rPr>
              <w:t xml:space="preserve"> in 21 days</w:t>
            </w:r>
            <w:r w:rsidRPr="008D7D97">
              <w:rPr>
                <w:rFonts w:ascii="Arial" w:eastAsia="Calibri" w:hAnsi="Arial" w:cs="Arial"/>
                <w:sz w:val="16"/>
                <w:szCs w:val="16"/>
              </w:rPr>
              <w:t xml:space="preserve">, Pearson  Education, </w:t>
            </w:r>
          </w:p>
          <w:p w14:paraId="086FCB87" w14:textId="77777777" w:rsidR="00836688" w:rsidRPr="008D7D97" w:rsidRDefault="00836688" w:rsidP="00930E2D">
            <w:pPr>
              <w:numPr>
                <w:ilvl w:val="0"/>
                <w:numId w:val="4"/>
              </w:numPr>
              <w:spacing w:before="120" w:after="120"/>
              <w:ind w:left="522" w:right="346"/>
              <w:contextualSpacing/>
              <w:mirrorIndents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8D7D97">
              <w:rPr>
                <w:rFonts w:ascii="Arial" w:eastAsia="Calibri" w:hAnsi="Arial" w:cs="Arial"/>
                <w:sz w:val="16"/>
                <w:szCs w:val="16"/>
              </w:rPr>
              <w:t>Buyya</w:t>
            </w:r>
            <w:proofErr w:type="spellEnd"/>
            <w:r w:rsidRPr="008D7D97">
              <w:rPr>
                <w:rFonts w:ascii="Arial" w:eastAsia="Calibri" w:hAnsi="Arial" w:cs="Arial"/>
                <w:sz w:val="16"/>
                <w:szCs w:val="16"/>
              </w:rPr>
              <w:t xml:space="preserve"> R, </w:t>
            </w:r>
            <w:proofErr w:type="spellStart"/>
            <w:r w:rsidRPr="008D7D97">
              <w:rPr>
                <w:rFonts w:ascii="Arial" w:eastAsia="Calibri" w:hAnsi="Arial" w:cs="Arial"/>
                <w:sz w:val="16"/>
                <w:szCs w:val="16"/>
              </w:rPr>
              <w:t>Selvi</w:t>
            </w:r>
            <w:proofErr w:type="spellEnd"/>
            <w:r w:rsidRPr="008D7D97">
              <w:rPr>
                <w:rFonts w:ascii="Arial" w:eastAsia="Calibri" w:hAnsi="Arial" w:cs="Arial"/>
                <w:sz w:val="16"/>
                <w:szCs w:val="16"/>
              </w:rPr>
              <w:t xml:space="preserve"> T., Chu X, (2009</w:t>
            </w:r>
            <w:r w:rsidRPr="008D7D97">
              <w:rPr>
                <w:rFonts w:ascii="Arial" w:eastAsia="Calibri" w:hAnsi="Arial" w:cs="Arial"/>
                <w:i/>
                <w:sz w:val="16"/>
                <w:szCs w:val="16"/>
              </w:rPr>
              <w:t>) Object-oriented Programming with Java</w:t>
            </w:r>
            <w:r w:rsidRPr="008D7D97">
              <w:rPr>
                <w:rFonts w:ascii="Arial" w:eastAsia="Calibri" w:hAnsi="Arial" w:cs="Arial"/>
                <w:sz w:val="16"/>
                <w:szCs w:val="16"/>
              </w:rPr>
              <w:t xml:space="preserve">: Essentials and </w:t>
            </w:r>
            <w:proofErr w:type="gramStart"/>
            <w:r w:rsidRPr="008D7D97">
              <w:rPr>
                <w:rFonts w:ascii="Arial" w:eastAsia="Calibri" w:hAnsi="Arial" w:cs="Arial"/>
                <w:sz w:val="16"/>
                <w:szCs w:val="16"/>
              </w:rPr>
              <w:t>Applications,  Tara</w:t>
            </w:r>
            <w:proofErr w:type="gramEnd"/>
            <w:r w:rsidRPr="008D7D97">
              <w:rPr>
                <w:rFonts w:ascii="Arial" w:eastAsia="Calibri" w:hAnsi="Arial" w:cs="Arial"/>
                <w:sz w:val="16"/>
                <w:szCs w:val="16"/>
              </w:rPr>
              <w:t xml:space="preserve"> McGraw Hall</w:t>
            </w:r>
          </w:p>
          <w:p w14:paraId="43DFA92C" w14:textId="77777777" w:rsidR="00836688" w:rsidRPr="008D7D97" w:rsidRDefault="00836688" w:rsidP="00930E2D">
            <w:pPr>
              <w:numPr>
                <w:ilvl w:val="0"/>
                <w:numId w:val="4"/>
              </w:numPr>
              <w:spacing w:before="120" w:after="120"/>
              <w:ind w:left="522" w:right="346"/>
              <w:contextualSpacing/>
              <w:mirrorIndents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D7D97">
              <w:rPr>
                <w:rFonts w:ascii="Arial" w:eastAsia="Calibri" w:hAnsi="Arial" w:cs="Arial"/>
                <w:sz w:val="16"/>
                <w:szCs w:val="16"/>
              </w:rPr>
              <w:t xml:space="preserve">Holmes. B.J., Joyce </w:t>
            </w:r>
            <w:proofErr w:type="gramStart"/>
            <w:r w:rsidRPr="008D7D97">
              <w:rPr>
                <w:rFonts w:ascii="Arial" w:eastAsia="Calibri" w:hAnsi="Arial" w:cs="Arial"/>
                <w:sz w:val="16"/>
                <w:szCs w:val="16"/>
              </w:rPr>
              <w:t>D.T.,(</w:t>
            </w:r>
            <w:proofErr w:type="gramEnd"/>
            <w:r w:rsidRPr="008D7D97">
              <w:rPr>
                <w:rFonts w:ascii="Arial" w:eastAsia="Calibri" w:hAnsi="Arial" w:cs="Arial"/>
                <w:sz w:val="16"/>
                <w:szCs w:val="16"/>
              </w:rPr>
              <w:t>2001).</w:t>
            </w:r>
            <w:r w:rsidRPr="008D7D97">
              <w:rPr>
                <w:rFonts w:ascii="Arial" w:eastAsia="Calibri" w:hAnsi="Arial" w:cs="Arial"/>
                <w:i/>
                <w:sz w:val="16"/>
                <w:szCs w:val="16"/>
              </w:rPr>
              <w:t>Object-oriented Programming with Java</w:t>
            </w:r>
            <w:r w:rsidRPr="008D7D97">
              <w:rPr>
                <w:rFonts w:ascii="Arial" w:eastAsia="Calibri" w:hAnsi="Arial" w:cs="Arial"/>
                <w:sz w:val="16"/>
                <w:szCs w:val="16"/>
              </w:rPr>
              <w:t>, Jones &amp; Bartlett Publisher.</w:t>
            </w:r>
          </w:p>
          <w:p w14:paraId="7669E07C" w14:textId="77777777" w:rsidR="00836688" w:rsidRPr="008D7D97" w:rsidRDefault="00836688" w:rsidP="00930E2D">
            <w:pPr>
              <w:numPr>
                <w:ilvl w:val="0"/>
                <w:numId w:val="4"/>
              </w:numPr>
              <w:spacing w:before="120" w:after="120"/>
              <w:ind w:left="522" w:right="346"/>
              <w:contextualSpacing/>
              <w:mirrorIndents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D7D97">
              <w:rPr>
                <w:rFonts w:ascii="Arial" w:eastAsia="Calibri" w:hAnsi="Arial" w:cs="Arial"/>
                <w:sz w:val="16"/>
                <w:szCs w:val="16"/>
              </w:rPr>
              <w:t>Jana, D.</w:t>
            </w:r>
            <w:proofErr w:type="gramStart"/>
            <w:r w:rsidRPr="008D7D97">
              <w:rPr>
                <w:rFonts w:ascii="Arial" w:eastAsia="Calibri" w:hAnsi="Arial" w:cs="Arial"/>
                <w:sz w:val="16"/>
                <w:szCs w:val="16"/>
              </w:rPr>
              <w:t>,  (</w:t>
            </w:r>
            <w:proofErr w:type="gramEnd"/>
            <w:r w:rsidRPr="008D7D97">
              <w:rPr>
                <w:rFonts w:ascii="Arial" w:eastAsia="Calibri" w:hAnsi="Arial" w:cs="Arial"/>
                <w:sz w:val="16"/>
                <w:szCs w:val="16"/>
              </w:rPr>
              <w:t xml:space="preserve">2005). </w:t>
            </w:r>
            <w:r w:rsidRPr="008D7D97">
              <w:rPr>
                <w:rFonts w:ascii="Arial" w:eastAsia="Calibri" w:hAnsi="Arial" w:cs="Arial"/>
                <w:i/>
                <w:sz w:val="16"/>
                <w:szCs w:val="16"/>
              </w:rPr>
              <w:t>Java And Object-Oriented Programming Paradigm</w:t>
            </w:r>
            <w:r w:rsidRPr="008D7D97">
              <w:rPr>
                <w:rFonts w:ascii="Arial" w:eastAsia="Calibri" w:hAnsi="Arial" w:cs="Arial"/>
                <w:sz w:val="16"/>
                <w:szCs w:val="16"/>
              </w:rPr>
              <w:t>, Prentice Hall of India</w:t>
            </w:r>
          </w:p>
        </w:tc>
      </w:tr>
    </w:tbl>
    <w:p w14:paraId="4E002925" w14:textId="77777777" w:rsidR="004C35EB" w:rsidRDefault="004C35EB"/>
    <w:sectPr w:rsidR="004C3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09C4"/>
    <w:multiLevelType w:val="hybridMultilevel"/>
    <w:tmpl w:val="C1465550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35FF2A7F"/>
    <w:multiLevelType w:val="hybridMultilevel"/>
    <w:tmpl w:val="F2D20C58"/>
    <w:lvl w:ilvl="0" w:tplc="04090005">
      <w:start w:val="1"/>
      <w:numFmt w:val="bullet"/>
      <w:lvlText w:val=""/>
      <w:lvlJc w:val="left"/>
      <w:pPr>
        <w:ind w:left="10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" w15:restartNumberingAfterBreak="0">
    <w:nsid w:val="3CDF76F7"/>
    <w:multiLevelType w:val="hybridMultilevel"/>
    <w:tmpl w:val="71C62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B6DE1"/>
    <w:multiLevelType w:val="hybridMultilevel"/>
    <w:tmpl w:val="CD6E84BC"/>
    <w:lvl w:ilvl="0" w:tplc="766EF4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5688946">
    <w:abstractNumId w:val="3"/>
  </w:num>
  <w:num w:numId="2" w16cid:durableId="861817944">
    <w:abstractNumId w:val="0"/>
  </w:num>
  <w:num w:numId="3" w16cid:durableId="107706363">
    <w:abstractNumId w:val="1"/>
  </w:num>
  <w:num w:numId="4" w16cid:durableId="896012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688"/>
    <w:rsid w:val="002372AC"/>
    <w:rsid w:val="004C35EB"/>
    <w:rsid w:val="0083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C44C"/>
  <w15:chartTrackingRefBased/>
  <w15:docId w15:val="{14DC2256-4A2B-4E59-B6D6-57B999D9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Asiri Lindamulage</dc:creator>
  <cp:keywords/>
  <dc:description/>
  <cp:lastModifiedBy>Asiri Lindamulage</cp:lastModifiedBy>
  <cp:revision>1</cp:revision>
  <dcterms:created xsi:type="dcterms:W3CDTF">2023-02-07T09:39:00Z</dcterms:created>
  <dcterms:modified xsi:type="dcterms:W3CDTF">2023-02-07T09:40:00Z</dcterms:modified>
</cp:coreProperties>
</file>